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AB" w:rsidRPr="00C72AF7" w:rsidRDefault="003508AB" w:rsidP="00734BF5">
      <w:pPr>
        <w:spacing w:line="276" w:lineRule="auto"/>
        <w:jc w:val="center"/>
        <w:rPr>
          <w:rFonts w:asciiTheme="majorHAnsi" w:hAnsiTheme="majorHAnsi" w:cstheme="majorHAnsi"/>
          <w:b/>
          <w:sz w:val="30"/>
          <w:szCs w:val="30"/>
          <w:lang w:val="fr-FR"/>
        </w:rPr>
      </w:pPr>
      <w:r w:rsidRPr="00C72AF7">
        <w:rPr>
          <w:rFonts w:asciiTheme="majorHAnsi" w:hAnsiTheme="majorHAnsi" w:cstheme="majorHAnsi"/>
          <w:b/>
          <w:sz w:val="30"/>
          <w:szCs w:val="30"/>
          <w:lang w:val="fr-FR"/>
        </w:rPr>
        <w:t>ĐÁP ÁN</w:t>
      </w:r>
      <w:r w:rsidR="00CA4082">
        <w:rPr>
          <w:rFonts w:asciiTheme="majorHAnsi" w:hAnsiTheme="majorHAnsi" w:cstheme="majorHAnsi"/>
          <w:b/>
          <w:sz w:val="30"/>
          <w:szCs w:val="30"/>
          <w:lang w:val="fr-FR"/>
        </w:rPr>
        <w:t xml:space="preserve"> SINH 11 NGÀY 02/03/2019</w:t>
      </w:r>
      <w:bookmarkStart w:id="0" w:name="_GoBack"/>
      <w:bookmarkEnd w:id="0"/>
    </w:p>
    <w:tbl>
      <w:tblPr>
        <w:tblStyle w:val="TableGrid"/>
        <w:tblW w:w="10774" w:type="dxa"/>
        <w:tblInd w:w="-176" w:type="dxa"/>
        <w:tblLook w:val="04A0" w:firstRow="1" w:lastRow="0" w:firstColumn="1" w:lastColumn="0" w:noHBand="0" w:noVBand="1"/>
      </w:tblPr>
      <w:tblGrid>
        <w:gridCol w:w="993"/>
        <w:gridCol w:w="8930"/>
        <w:gridCol w:w="851"/>
      </w:tblGrid>
      <w:tr w:rsidR="00C72AF7" w:rsidRPr="00C72AF7" w:rsidTr="00B14913">
        <w:tc>
          <w:tcPr>
            <w:tcW w:w="993" w:type="dxa"/>
          </w:tcPr>
          <w:p w:rsidR="00C72AF7" w:rsidRPr="00C72AF7" w:rsidRDefault="00C72AF7" w:rsidP="00734BF5">
            <w:pPr>
              <w:spacing w:line="276" w:lineRule="auto"/>
              <w:jc w:val="center"/>
              <w:rPr>
                <w:rFonts w:asciiTheme="majorHAnsi" w:hAnsiTheme="majorHAnsi" w:cstheme="majorHAnsi"/>
                <w:b/>
                <w:sz w:val="26"/>
                <w:szCs w:val="26"/>
                <w:lang w:val="fr-FR"/>
              </w:rPr>
            </w:pPr>
            <w:r w:rsidRPr="00C72AF7">
              <w:rPr>
                <w:rFonts w:asciiTheme="majorHAnsi" w:hAnsiTheme="majorHAnsi" w:cstheme="majorHAnsi"/>
                <w:b/>
                <w:sz w:val="26"/>
                <w:szCs w:val="26"/>
                <w:lang w:val="fr-FR"/>
              </w:rPr>
              <w:t>Câu hỏi</w:t>
            </w:r>
          </w:p>
        </w:tc>
        <w:tc>
          <w:tcPr>
            <w:tcW w:w="8930" w:type="dxa"/>
          </w:tcPr>
          <w:p w:rsidR="00C72AF7" w:rsidRPr="00C72AF7" w:rsidRDefault="00C72AF7" w:rsidP="00734BF5">
            <w:pPr>
              <w:spacing w:line="276" w:lineRule="auto"/>
              <w:jc w:val="center"/>
              <w:rPr>
                <w:rFonts w:asciiTheme="majorHAnsi" w:hAnsiTheme="majorHAnsi" w:cstheme="majorHAnsi"/>
                <w:b/>
                <w:sz w:val="26"/>
                <w:szCs w:val="26"/>
                <w:lang w:val="fr-FR"/>
              </w:rPr>
            </w:pPr>
            <w:r w:rsidRPr="00C72AF7">
              <w:rPr>
                <w:rFonts w:asciiTheme="majorHAnsi" w:hAnsiTheme="majorHAnsi" w:cstheme="majorHAnsi"/>
                <w:b/>
                <w:sz w:val="26"/>
                <w:szCs w:val="26"/>
                <w:lang w:val="fr-FR"/>
              </w:rPr>
              <w:t>Đáp án</w:t>
            </w:r>
          </w:p>
        </w:tc>
        <w:tc>
          <w:tcPr>
            <w:tcW w:w="851" w:type="dxa"/>
          </w:tcPr>
          <w:p w:rsidR="00C72AF7" w:rsidRPr="00C72AF7" w:rsidRDefault="00C72AF7" w:rsidP="00734BF5">
            <w:pPr>
              <w:spacing w:line="276" w:lineRule="auto"/>
              <w:jc w:val="center"/>
              <w:rPr>
                <w:rFonts w:asciiTheme="majorHAnsi" w:hAnsiTheme="majorHAnsi" w:cstheme="majorHAnsi"/>
                <w:b/>
                <w:sz w:val="26"/>
                <w:szCs w:val="26"/>
                <w:lang w:val="fr-FR"/>
              </w:rPr>
            </w:pPr>
            <w:r w:rsidRPr="00C72AF7">
              <w:rPr>
                <w:rFonts w:asciiTheme="majorHAnsi" w:hAnsiTheme="majorHAnsi" w:cstheme="majorHAnsi"/>
                <w:b/>
                <w:sz w:val="26"/>
                <w:szCs w:val="26"/>
                <w:lang w:val="fr-FR"/>
              </w:rPr>
              <w:t>Điểm</w:t>
            </w:r>
          </w:p>
        </w:tc>
      </w:tr>
      <w:tr w:rsidR="00C72AF7" w:rsidRPr="00C72AF7" w:rsidTr="00B14913">
        <w:tc>
          <w:tcPr>
            <w:tcW w:w="993" w:type="dxa"/>
          </w:tcPr>
          <w:p w:rsidR="00C72AF7" w:rsidRPr="00C72AF7" w:rsidRDefault="00C72AF7" w:rsidP="00734BF5">
            <w:pPr>
              <w:spacing w:line="276" w:lineRule="auto"/>
              <w:rPr>
                <w:rFonts w:asciiTheme="majorHAnsi" w:hAnsiTheme="majorHAnsi" w:cstheme="majorHAnsi"/>
                <w:sz w:val="26"/>
                <w:szCs w:val="26"/>
                <w:lang w:val="fr-FR"/>
              </w:rPr>
            </w:pPr>
            <w:r>
              <w:rPr>
                <w:rFonts w:asciiTheme="majorHAnsi" w:hAnsiTheme="majorHAnsi" w:cstheme="majorHAnsi"/>
                <w:sz w:val="26"/>
                <w:szCs w:val="26"/>
                <w:lang w:val="fr-FR"/>
              </w:rPr>
              <w:t>1</w:t>
            </w:r>
          </w:p>
        </w:tc>
        <w:tc>
          <w:tcPr>
            <w:tcW w:w="8930" w:type="dxa"/>
          </w:tcPr>
          <w:p w:rsidR="00C72AF7" w:rsidRPr="00C72AF7" w:rsidRDefault="00C72AF7" w:rsidP="00734BF5">
            <w:pPr>
              <w:spacing w:line="276" w:lineRule="auto"/>
              <w:jc w:val="both"/>
              <w:rPr>
                <w:rFonts w:asciiTheme="majorHAnsi" w:hAnsiTheme="majorHAnsi" w:cstheme="majorHAnsi"/>
                <w:sz w:val="26"/>
                <w:szCs w:val="26"/>
                <w:lang w:val="fr-FR"/>
              </w:rPr>
            </w:pPr>
            <w:r w:rsidRPr="00C72AF7">
              <w:rPr>
                <w:rFonts w:asciiTheme="majorHAnsi" w:hAnsiTheme="majorHAnsi" w:cstheme="majorHAnsi"/>
                <w:sz w:val="26"/>
                <w:szCs w:val="26"/>
                <w:lang w:val="fr-FR"/>
              </w:rPr>
              <w:t>Cấu tạo hệ tuần hoàn :</w:t>
            </w:r>
          </w:p>
          <w:p w:rsidR="00C72AF7" w:rsidRPr="00C72AF7" w:rsidRDefault="00C72AF7" w:rsidP="00734BF5">
            <w:pPr>
              <w:numPr>
                <w:ilvl w:val="0"/>
                <w:numId w:val="1"/>
              </w:numPr>
              <w:spacing w:line="276" w:lineRule="auto"/>
              <w:ind w:left="211" w:hanging="284"/>
              <w:jc w:val="both"/>
              <w:rPr>
                <w:rFonts w:asciiTheme="majorHAnsi" w:hAnsiTheme="majorHAnsi" w:cstheme="majorHAnsi"/>
                <w:sz w:val="26"/>
                <w:szCs w:val="26"/>
              </w:rPr>
            </w:pPr>
            <w:r w:rsidRPr="00C72AF7">
              <w:rPr>
                <w:rFonts w:asciiTheme="majorHAnsi" w:hAnsiTheme="majorHAnsi" w:cstheme="majorHAnsi"/>
                <w:sz w:val="26"/>
                <w:szCs w:val="26"/>
              </w:rPr>
              <w:t>Dịch tuần hoàn: Máu hoặc hỗn hợp máu và dịch mô</w:t>
            </w:r>
          </w:p>
          <w:p w:rsidR="00C72AF7" w:rsidRPr="00C72AF7" w:rsidRDefault="00C72AF7" w:rsidP="00734BF5">
            <w:pPr>
              <w:numPr>
                <w:ilvl w:val="0"/>
                <w:numId w:val="1"/>
              </w:numPr>
              <w:spacing w:line="276" w:lineRule="auto"/>
              <w:ind w:left="211" w:hanging="284"/>
              <w:jc w:val="both"/>
              <w:rPr>
                <w:rFonts w:asciiTheme="majorHAnsi" w:hAnsiTheme="majorHAnsi" w:cstheme="majorHAnsi"/>
                <w:sz w:val="26"/>
                <w:szCs w:val="26"/>
              </w:rPr>
            </w:pPr>
            <w:r w:rsidRPr="00C72AF7">
              <w:rPr>
                <w:rFonts w:asciiTheme="majorHAnsi" w:hAnsiTheme="majorHAnsi" w:cstheme="majorHAnsi"/>
                <w:sz w:val="26"/>
                <w:szCs w:val="26"/>
              </w:rPr>
              <w:t>Tim: Bơm, hút và đẩy máu chảy trong mạch máu.</w:t>
            </w:r>
          </w:p>
          <w:p w:rsidR="00C72AF7" w:rsidRPr="00C72AF7" w:rsidRDefault="00C72AF7" w:rsidP="00734BF5">
            <w:pPr>
              <w:numPr>
                <w:ilvl w:val="0"/>
                <w:numId w:val="1"/>
              </w:numPr>
              <w:spacing w:line="276" w:lineRule="auto"/>
              <w:ind w:left="211" w:hanging="284"/>
              <w:jc w:val="both"/>
              <w:rPr>
                <w:rFonts w:asciiTheme="majorHAnsi" w:hAnsiTheme="majorHAnsi" w:cstheme="majorHAnsi"/>
                <w:sz w:val="26"/>
                <w:szCs w:val="26"/>
              </w:rPr>
            </w:pPr>
            <w:r w:rsidRPr="00C72AF7">
              <w:rPr>
                <w:rFonts w:asciiTheme="majorHAnsi" w:hAnsiTheme="majorHAnsi" w:cstheme="majorHAnsi"/>
                <w:sz w:val="26"/>
                <w:szCs w:val="26"/>
              </w:rPr>
              <w:t>Hệ thống mạch máu: gồm hệ thồng động mạch và hệ thống tĩnh mạch</w:t>
            </w:r>
          </w:p>
          <w:p w:rsidR="00C72AF7" w:rsidRPr="00C72AF7" w:rsidRDefault="00C72AF7" w:rsidP="00734BF5">
            <w:pPr>
              <w:spacing w:line="276" w:lineRule="auto"/>
              <w:jc w:val="both"/>
              <w:rPr>
                <w:rFonts w:asciiTheme="majorHAnsi" w:hAnsiTheme="majorHAnsi" w:cstheme="majorHAnsi"/>
                <w:sz w:val="26"/>
                <w:szCs w:val="26"/>
              </w:rPr>
            </w:pPr>
            <w:r w:rsidRPr="00C72AF7">
              <w:rPr>
                <w:rFonts w:asciiTheme="majorHAnsi" w:hAnsiTheme="majorHAnsi" w:cstheme="majorHAnsi"/>
                <w:sz w:val="26"/>
                <w:szCs w:val="26"/>
              </w:rPr>
              <w:t>Chức năng: vận chuyển các chất từ bộ phận này đến bộ phận khác đáp ứng cho các hoạt động sống của cơ thể.</w:t>
            </w:r>
          </w:p>
          <w:p w:rsidR="00C72AF7" w:rsidRPr="00C72AF7" w:rsidRDefault="00C72AF7" w:rsidP="00734BF5">
            <w:pPr>
              <w:spacing w:line="276" w:lineRule="auto"/>
              <w:jc w:val="both"/>
              <w:rPr>
                <w:rFonts w:asciiTheme="majorHAnsi" w:hAnsiTheme="majorHAnsi" w:cstheme="majorHAnsi"/>
                <w:sz w:val="26"/>
                <w:szCs w:val="26"/>
              </w:rPr>
            </w:pPr>
            <w:r w:rsidRPr="00C72AF7">
              <w:rPr>
                <w:rFonts w:asciiTheme="majorHAnsi" w:hAnsiTheme="majorHAnsi" w:cstheme="majorHAnsi"/>
                <w:sz w:val="26"/>
                <w:szCs w:val="26"/>
              </w:rPr>
              <w:t>Đặc điểm hệ tuần hoàn hở:</w:t>
            </w:r>
          </w:p>
          <w:p w:rsidR="00C72AF7" w:rsidRPr="00C72AF7" w:rsidRDefault="00C72AF7" w:rsidP="00734BF5">
            <w:pPr>
              <w:pStyle w:val="ListParagraph"/>
              <w:numPr>
                <w:ilvl w:val="0"/>
                <w:numId w:val="1"/>
              </w:numPr>
              <w:spacing w:line="276" w:lineRule="auto"/>
              <w:ind w:left="226"/>
              <w:jc w:val="both"/>
              <w:rPr>
                <w:rFonts w:asciiTheme="majorHAnsi" w:hAnsiTheme="majorHAnsi" w:cstheme="majorHAnsi"/>
                <w:sz w:val="26"/>
                <w:szCs w:val="26"/>
              </w:rPr>
            </w:pPr>
            <w:r w:rsidRPr="00C72AF7">
              <w:rPr>
                <w:rFonts w:asciiTheme="majorHAnsi" w:hAnsiTheme="majorHAnsi" w:cstheme="majorHAnsi"/>
                <w:sz w:val="26"/>
                <w:szCs w:val="26"/>
              </w:rPr>
              <w:t>Có một đoạn máu đi ra khỏi mạch máu và trộn lẫn với dịch mô. /Máu tiếp xúc và trao đổi chất trực tiếp với các tế bào, sau đó trở về tim.</w:t>
            </w:r>
          </w:p>
          <w:p w:rsidR="00C72AF7" w:rsidRPr="00C72AF7" w:rsidRDefault="00C72AF7" w:rsidP="00734BF5">
            <w:pPr>
              <w:pStyle w:val="ListParagraph"/>
              <w:numPr>
                <w:ilvl w:val="0"/>
                <w:numId w:val="1"/>
              </w:numPr>
              <w:spacing w:line="276" w:lineRule="auto"/>
              <w:ind w:left="226"/>
              <w:jc w:val="both"/>
              <w:rPr>
                <w:rFonts w:asciiTheme="majorHAnsi" w:hAnsiTheme="majorHAnsi" w:cstheme="majorHAnsi"/>
                <w:sz w:val="26"/>
                <w:szCs w:val="26"/>
              </w:rPr>
            </w:pPr>
            <w:r w:rsidRPr="00C72AF7">
              <w:rPr>
                <w:rFonts w:asciiTheme="majorHAnsi" w:hAnsiTheme="majorHAnsi" w:cstheme="majorHAnsi"/>
                <w:sz w:val="26"/>
                <w:szCs w:val="26"/>
              </w:rPr>
              <w:t>Máu chảy trong động mạch dưới áp lực thấp, tốc độ máu chảy chậm.</w:t>
            </w:r>
          </w:p>
        </w:tc>
        <w:tc>
          <w:tcPr>
            <w:tcW w:w="851" w:type="dxa"/>
          </w:tcPr>
          <w:p w:rsidR="00C72AF7" w:rsidRPr="00C72AF7" w:rsidRDefault="00C72AF7" w:rsidP="00734BF5">
            <w:pPr>
              <w:spacing w:line="276" w:lineRule="auto"/>
              <w:rPr>
                <w:rFonts w:asciiTheme="majorHAnsi" w:hAnsiTheme="majorHAnsi" w:cstheme="majorHAnsi"/>
                <w:sz w:val="26"/>
                <w:szCs w:val="26"/>
              </w:rPr>
            </w:pP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0.25</w:t>
            </w: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0.25</w:t>
            </w: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0.25</w:t>
            </w: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0.25</w:t>
            </w:r>
          </w:p>
          <w:p w:rsidR="00C72AF7" w:rsidRDefault="00C72AF7" w:rsidP="00734BF5">
            <w:pPr>
              <w:spacing w:line="276" w:lineRule="auto"/>
              <w:rPr>
                <w:rFonts w:asciiTheme="majorHAnsi" w:hAnsiTheme="majorHAnsi" w:cstheme="majorHAnsi"/>
                <w:sz w:val="26"/>
                <w:szCs w:val="26"/>
                <w:lang w:val="en-US"/>
              </w:rPr>
            </w:pPr>
          </w:p>
          <w:p w:rsidR="00B14913" w:rsidRPr="00C72AF7" w:rsidRDefault="00B14913" w:rsidP="00734BF5">
            <w:pPr>
              <w:spacing w:line="276" w:lineRule="auto"/>
              <w:rPr>
                <w:rFonts w:asciiTheme="majorHAnsi" w:hAnsiTheme="majorHAnsi" w:cstheme="majorHAnsi"/>
                <w:sz w:val="26"/>
                <w:szCs w:val="26"/>
                <w:lang w:val="en-US"/>
              </w:rPr>
            </w:pP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0.5</w:t>
            </w:r>
          </w:p>
          <w:p w:rsidR="00C72AF7" w:rsidRPr="00C72AF7" w:rsidRDefault="00C72AF7" w:rsidP="00734BF5">
            <w:pPr>
              <w:spacing w:line="276" w:lineRule="auto"/>
              <w:rPr>
                <w:rFonts w:asciiTheme="majorHAnsi" w:hAnsiTheme="majorHAnsi" w:cstheme="majorHAnsi"/>
                <w:sz w:val="26"/>
                <w:szCs w:val="26"/>
                <w:lang w:val="en-US"/>
              </w:rPr>
            </w:pP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0.5</w:t>
            </w:r>
          </w:p>
        </w:tc>
      </w:tr>
      <w:tr w:rsidR="00C72AF7" w:rsidRPr="00C72AF7" w:rsidTr="00B14913">
        <w:tc>
          <w:tcPr>
            <w:tcW w:w="993" w:type="dxa"/>
          </w:tcPr>
          <w:p w:rsidR="00C72AF7" w:rsidRPr="00C72AF7" w:rsidRDefault="00C72AF7" w:rsidP="00734BF5">
            <w:pPr>
              <w:spacing w:line="276" w:lineRule="auto"/>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930" w:type="dxa"/>
          </w:tcPr>
          <w:p w:rsidR="00C72AF7" w:rsidRPr="00C72AF7" w:rsidRDefault="00C72AF7" w:rsidP="00734BF5">
            <w:pPr>
              <w:spacing w:line="276" w:lineRule="auto"/>
              <w:rPr>
                <w:rFonts w:asciiTheme="majorHAnsi" w:hAnsiTheme="majorHAnsi" w:cstheme="majorHAnsi"/>
                <w:sz w:val="26"/>
                <w:szCs w:val="26"/>
                <w:lang w:val="fr-FR"/>
              </w:rPr>
            </w:pPr>
            <w:r w:rsidRPr="00C72AF7">
              <w:rPr>
                <w:rFonts w:asciiTheme="majorHAnsi" w:hAnsiTheme="majorHAnsi" w:cstheme="majorHAnsi"/>
                <w:sz w:val="26"/>
                <w:szCs w:val="26"/>
                <w:lang w:val="fr-FR"/>
              </w:rPr>
              <w:t>Trong hệ tuần hoàn kín, máu chảy với áp lực cao hoặc trung bình, tốc độ máu chảy nhanh, máu đi được xa hơn, đến các cơ quan nhanh hơn, đáp ứng nhu cầu trao đổi chất của cơ thể.</w:t>
            </w:r>
          </w:p>
        </w:tc>
        <w:tc>
          <w:tcPr>
            <w:tcW w:w="851" w:type="dxa"/>
          </w:tcPr>
          <w:p w:rsidR="00C72AF7" w:rsidRPr="00C72AF7" w:rsidRDefault="00C72AF7" w:rsidP="00734BF5">
            <w:pPr>
              <w:spacing w:line="276" w:lineRule="auto"/>
              <w:rPr>
                <w:rFonts w:asciiTheme="majorHAnsi" w:hAnsiTheme="majorHAnsi" w:cstheme="majorHAnsi"/>
                <w:sz w:val="26"/>
                <w:szCs w:val="26"/>
                <w:lang w:val="fr-FR"/>
              </w:rPr>
            </w:pPr>
            <w:r w:rsidRPr="00C72AF7">
              <w:rPr>
                <w:rFonts w:asciiTheme="majorHAnsi" w:hAnsiTheme="majorHAnsi" w:cstheme="majorHAnsi"/>
                <w:sz w:val="26"/>
                <w:szCs w:val="26"/>
                <w:lang w:val="fr-FR"/>
              </w:rPr>
              <w:t>1</w:t>
            </w:r>
          </w:p>
        </w:tc>
      </w:tr>
      <w:tr w:rsidR="00C72AF7" w:rsidRPr="00C72AF7" w:rsidTr="00B14913">
        <w:tc>
          <w:tcPr>
            <w:tcW w:w="993" w:type="dxa"/>
          </w:tcPr>
          <w:p w:rsidR="00C72AF7" w:rsidRPr="00C72AF7" w:rsidRDefault="00C72AF7" w:rsidP="00734BF5">
            <w:pPr>
              <w:spacing w:line="276" w:lineRule="auto"/>
              <w:rPr>
                <w:rFonts w:asciiTheme="majorHAnsi" w:hAnsiTheme="majorHAnsi" w:cstheme="majorHAnsi"/>
                <w:sz w:val="26"/>
                <w:szCs w:val="26"/>
                <w:lang w:val="fr-FR"/>
              </w:rPr>
            </w:pPr>
            <w:r>
              <w:rPr>
                <w:rFonts w:asciiTheme="majorHAnsi" w:hAnsiTheme="majorHAnsi" w:cstheme="majorHAnsi"/>
                <w:sz w:val="26"/>
                <w:szCs w:val="26"/>
                <w:lang w:val="fr-FR"/>
              </w:rPr>
              <w:t>3</w:t>
            </w:r>
          </w:p>
        </w:tc>
        <w:tc>
          <w:tcPr>
            <w:tcW w:w="8930" w:type="dxa"/>
          </w:tcPr>
          <w:p w:rsidR="00C72AF7" w:rsidRPr="00C72AF7" w:rsidRDefault="00C72AF7" w:rsidP="00734BF5">
            <w:pPr>
              <w:pStyle w:val="ListParagraph"/>
              <w:numPr>
                <w:ilvl w:val="0"/>
                <w:numId w:val="4"/>
              </w:numPr>
              <w:spacing w:line="276" w:lineRule="auto"/>
              <w:ind w:left="226"/>
              <w:rPr>
                <w:rFonts w:asciiTheme="majorHAnsi" w:hAnsiTheme="majorHAnsi" w:cstheme="majorHAnsi"/>
                <w:sz w:val="26"/>
                <w:szCs w:val="26"/>
              </w:rPr>
            </w:pPr>
            <w:r w:rsidRPr="00C72AF7">
              <w:rPr>
                <w:rFonts w:asciiTheme="majorHAnsi" w:hAnsiTheme="majorHAnsi" w:cstheme="majorHAnsi"/>
                <w:sz w:val="26"/>
                <w:szCs w:val="26"/>
              </w:rPr>
              <w:t>Tính tự động của tim là khả năng co dãn tự động theo chu kỳ của tim do hệ dẫn truyền tim</w:t>
            </w:r>
          </w:p>
          <w:p w:rsidR="00C72AF7" w:rsidRPr="00C72AF7" w:rsidRDefault="00C72AF7" w:rsidP="00734BF5">
            <w:pPr>
              <w:pStyle w:val="ListParagraph"/>
              <w:numPr>
                <w:ilvl w:val="0"/>
                <w:numId w:val="4"/>
              </w:numPr>
              <w:spacing w:line="276" w:lineRule="auto"/>
              <w:ind w:left="226"/>
              <w:jc w:val="both"/>
              <w:rPr>
                <w:rFonts w:asciiTheme="majorHAnsi" w:hAnsiTheme="majorHAnsi" w:cstheme="majorHAnsi"/>
                <w:sz w:val="26"/>
                <w:szCs w:val="26"/>
              </w:rPr>
            </w:pPr>
            <w:r w:rsidRPr="00C72AF7">
              <w:rPr>
                <w:rFonts w:asciiTheme="majorHAnsi" w:hAnsiTheme="majorHAnsi" w:cstheme="majorHAnsi"/>
                <w:sz w:val="26"/>
                <w:szCs w:val="26"/>
              </w:rPr>
              <w:t xml:space="preserve">Hệ dẫn truyền tim gồm: Nút  xoang nhĩ, nút nhĩ thất, bó His, mạng Puôckin </w:t>
            </w:r>
          </w:p>
          <w:p w:rsidR="00C72AF7" w:rsidRPr="00C72AF7" w:rsidRDefault="00C72AF7" w:rsidP="00734BF5">
            <w:pPr>
              <w:pStyle w:val="ListParagraph"/>
              <w:numPr>
                <w:ilvl w:val="0"/>
                <w:numId w:val="4"/>
              </w:numPr>
              <w:spacing w:before="120" w:after="120" w:line="276" w:lineRule="auto"/>
              <w:ind w:left="226"/>
              <w:jc w:val="both"/>
              <w:rPr>
                <w:rFonts w:asciiTheme="majorHAnsi" w:hAnsiTheme="majorHAnsi" w:cstheme="majorHAnsi"/>
                <w:sz w:val="26"/>
                <w:szCs w:val="26"/>
              </w:rPr>
            </w:pPr>
            <w:r w:rsidRPr="00C72AF7">
              <w:rPr>
                <w:rFonts w:asciiTheme="majorHAnsi" w:hAnsiTheme="majorHAnsi" w:cstheme="majorHAnsi"/>
                <w:sz w:val="26"/>
                <w:szCs w:val="26"/>
              </w:rPr>
              <w:t>Mỗi chu kì tim bắt đầu từ pha co tâm nhĩ (0,1s), sau đó là pha co tâm thất (0,3s) và cuối cùng là pha dãn chung (0,4s).</w:t>
            </w:r>
          </w:p>
          <w:p w:rsidR="00C72AF7" w:rsidRPr="00C72AF7" w:rsidRDefault="00C72AF7" w:rsidP="00734BF5">
            <w:pPr>
              <w:pStyle w:val="ListParagraph"/>
              <w:numPr>
                <w:ilvl w:val="0"/>
                <w:numId w:val="4"/>
              </w:numPr>
              <w:spacing w:line="276" w:lineRule="auto"/>
              <w:ind w:left="226"/>
              <w:rPr>
                <w:rFonts w:asciiTheme="majorHAnsi" w:hAnsiTheme="majorHAnsi" w:cstheme="majorHAnsi"/>
                <w:sz w:val="26"/>
                <w:szCs w:val="26"/>
              </w:rPr>
            </w:pPr>
            <w:r w:rsidRPr="00C72AF7">
              <w:rPr>
                <w:rFonts w:asciiTheme="majorHAnsi" w:hAnsiTheme="majorHAnsi" w:cstheme="majorHAnsi"/>
                <w:sz w:val="26"/>
                <w:szCs w:val="26"/>
              </w:rPr>
              <w:t xml:space="preserve">Mỗi chu kỳ tim kéo dài 0,8s </w:t>
            </w:r>
            <w:r w:rsidRPr="00C72AF7">
              <w:rPr>
                <w:rFonts w:asciiTheme="majorHAnsi" w:hAnsiTheme="majorHAnsi" w:cstheme="majorHAnsi"/>
                <w:sz w:val="26"/>
                <w:szCs w:val="26"/>
              </w:rPr>
              <w:sym w:font="Wingdings" w:char="F0E0"/>
            </w:r>
            <w:r w:rsidRPr="00C72AF7">
              <w:rPr>
                <w:rFonts w:asciiTheme="majorHAnsi" w:hAnsiTheme="majorHAnsi" w:cstheme="majorHAnsi"/>
                <w:sz w:val="26"/>
                <w:szCs w:val="26"/>
              </w:rPr>
              <w:t xml:space="preserve"> 1 phút có khoảng 75 chu kỳ.</w:t>
            </w:r>
          </w:p>
        </w:tc>
        <w:tc>
          <w:tcPr>
            <w:tcW w:w="851" w:type="dxa"/>
          </w:tcPr>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0.5</w:t>
            </w:r>
          </w:p>
          <w:p w:rsidR="00C72AF7" w:rsidRPr="00C72AF7" w:rsidRDefault="00C72AF7" w:rsidP="00734BF5">
            <w:pPr>
              <w:spacing w:line="276" w:lineRule="auto"/>
              <w:rPr>
                <w:rFonts w:asciiTheme="majorHAnsi" w:hAnsiTheme="majorHAnsi" w:cstheme="majorHAnsi"/>
                <w:sz w:val="26"/>
                <w:szCs w:val="26"/>
                <w:lang w:val="en-US"/>
              </w:rPr>
            </w:pP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0.5</w:t>
            </w: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0.5</w:t>
            </w:r>
          </w:p>
          <w:p w:rsidR="00C72AF7" w:rsidRPr="00C72AF7" w:rsidRDefault="00C72AF7" w:rsidP="00734BF5">
            <w:pPr>
              <w:spacing w:line="276" w:lineRule="auto"/>
              <w:rPr>
                <w:rFonts w:asciiTheme="majorHAnsi" w:hAnsiTheme="majorHAnsi" w:cstheme="majorHAnsi"/>
                <w:sz w:val="26"/>
                <w:szCs w:val="26"/>
                <w:lang w:val="en-US"/>
              </w:rPr>
            </w:pP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0.5</w:t>
            </w:r>
          </w:p>
        </w:tc>
      </w:tr>
      <w:tr w:rsidR="00C72AF7" w:rsidRPr="00C72AF7" w:rsidTr="00B14913">
        <w:tc>
          <w:tcPr>
            <w:tcW w:w="993" w:type="dxa"/>
          </w:tcPr>
          <w:p w:rsidR="00C72AF7" w:rsidRPr="00C72AF7" w:rsidRDefault="00C72AF7" w:rsidP="00734BF5">
            <w:pPr>
              <w:spacing w:line="276" w:lineRule="auto"/>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930" w:type="dxa"/>
          </w:tcPr>
          <w:p w:rsidR="00C72AF7" w:rsidRPr="00C72AF7" w:rsidRDefault="00C72AF7" w:rsidP="00734BF5">
            <w:pPr>
              <w:spacing w:line="276" w:lineRule="auto"/>
              <w:rPr>
                <w:rFonts w:asciiTheme="majorHAnsi" w:hAnsiTheme="majorHAnsi" w:cstheme="majorHAnsi"/>
                <w:sz w:val="26"/>
                <w:szCs w:val="26"/>
              </w:rPr>
            </w:pPr>
            <w:r w:rsidRPr="00C72AF7">
              <w:rPr>
                <w:rFonts w:asciiTheme="majorHAnsi" w:hAnsiTheme="majorHAnsi" w:cstheme="majorHAnsi"/>
                <w:sz w:val="26"/>
                <w:szCs w:val="26"/>
              </w:rPr>
              <w:t xml:space="preserve">Cấu trúc của hệ mạch: </w:t>
            </w:r>
          </w:p>
          <w:p w:rsidR="00C72AF7" w:rsidRPr="00C72AF7" w:rsidRDefault="00C72AF7" w:rsidP="00734BF5">
            <w:pPr>
              <w:pStyle w:val="ListParagraph"/>
              <w:numPr>
                <w:ilvl w:val="0"/>
                <w:numId w:val="8"/>
              </w:numPr>
              <w:spacing w:line="276" w:lineRule="auto"/>
              <w:rPr>
                <w:rFonts w:asciiTheme="majorHAnsi" w:hAnsiTheme="majorHAnsi" w:cstheme="majorHAnsi"/>
                <w:sz w:val="26"/>
                <w:szCs w:val="26"/>
              </w:rPr>
            </w:pPr>
            <w:r w:rsidRPr="00C72AF7">
              <w:rPr>
                <w:rFonts w:asciiTheme="majorHAnsi" w:hAnsiTheme="majorHAnsi" w:cstheme="majorHAnsi"/>
                <w:sz w:val="26"/>
                <w:szCs w:val="26"/>
              </w:rPr>
              <w:t xml:space="preserve">Hệ thống động mạch gồm: Động mạch chủ </w:t>
            </w:r>
            <w:r w:rsidRPr="00C72AF7">
              <w:rPr>
                <w:rFonts w:asciiTheme="majorHAnsi" w:hAnsiTheme="majorHAnsi" w:cstheme="majorHAnsi"/>
                <w:sz w:val="26"/>
                <w:szCs w:val="26"/>
              </w:rPr>
              <w:sym w:font="Wingdings" w:char="F0E0"/>
            </w:r>
            <w:r w:rsidRPr="00C72AF7">
              <w:rPr>
                <w:rFonts w:asciiTheme="majorHAnsi" w:hAnsiTheme="majorHAnsi" w:cstheme="majorHAnsi"/>
                <w:sz w:val="26"/>
                <w:szCs w:val="26"/>
              </w:rPr>
              <w:t xml:space="preserve"> các động mạch có đường kính nhỏ dần </w:t>
            </w:r>
            <w:r w:rsidRPr="00C72AF7">
              <w:rPr>
                <w:rFonts w:asciiTheme="majorHAnsi" w:hAnsiTheme="majorHAnsi" w:cstheme="majorHAnsi"/>
                <w:sz w:val="26"/>
                <w:szCs w:val="26"/>
              </w:rPr>
              <w:sym w:font="Wingdings" w:char="F0E0"/>
            </w:r>
            <w:r w:rsidRPr="00C72AF7">
              <w:rPr>
                <w:rFonts w:asciiTheme="majorHAnsi" w:hAnsiTheme="majorHAnsi" w:cstheme="majorHAnsi"/>
                <w:sz w:val="26"/>
                <w:szCs w:val="26"/>
              </w:rPr>
              <w:t xml:space="preserve">  tiểu động mạch.</w:t>
            </w:r>
          </w:p>
          <w:p w:rsidR="00C72AF7" w:rsidRPr="00C72AF7" w:rsidRDefault="00C72AF7" w:rsidP="00734BF5">
            <w:pPr>
              <w:pStyle w:val="ListParagraph"/>
              <w:numPr>
                <w:ilvl w:val="0"/>
                <w:numId w:val="8"/>
              </w:numPr>
              <w:spacing w:line="276" w:lineRule="auto"/>
              <w:rPr>
                <w:rFonts w:asciiTheme="majorHAnsi" w:hAnsiTheme="majorHAnsi" w:cstheme="majorHAnsi"/>
                <w:sz w:val="26"/>
                <w:szCs w:val="26"/>
              </w:rPr>
            </w:pPr>
            <w:r w:rsidRPr="00C72AF7">
              <w:rPr>
                <w:rFonts w:asciiTheme="majorHAnsi" w:hAnsiTheme="majorHAnsi" w:cstheme="majorHAnsi"/>
                <w:sz w:val="26"/>
                <w:szCs w:val="26"/>
              </w:rPr>
              <w:t xml:space="preserve">Hệ thống tĩnh mạch gồm tiểu tĩnh mạch </w:t>
            </w:r>
            <w:r w:rsidRPr="00C72AF7">
              <w:rPr>
                <w:rFonts w:asciiTheme="majorHAnsi" w:hAnsiTheme="majorHAnsi" w:cstheme="majorHAnsi"/>
                <w:sz w:val="26"/>
                <w:szCs w:val="26"/>
              </w:rPr>
              <w:sym w:font="Wingdings" w:char="F0E0"/>
            </w:r>
            <w:r w:rsidRPr="00C72AF7">
              <w:rPr>
                <w:rFonts w:asciiTheme="majorHAnsi" w:hAnsiTheme="majorHAnsi" w:cstheme="majorHAnsi"/>
                <w:sz w:val="26"/>
                <w:szCs w:val="26"/>
              </w:rPr>
              <w:t xml:space="preserve">  tĩnh mạch có đường kính lớn dần </w:t>
            </w:r>
            <w:r w:rsidRPr="00C72AF7">
              <w:rPr>
                <w:rFonts w:asciiTheme="majorHAnsi" w:hAnsiTheme="majorHAnsi" w:cstheme="majorHAnsi"/>
                <w:sz w:val="26"/>
                <w:szCs w:val="26"/>
              </w:rPr>
              <w:sym w:font="Wingdings" w:char="F0E0"/>
            </w:r>
            <w:r w:rsidRPr="00C72AF7">
              <w:rPr>
                <w:rFonts w:asciiTheme="majorHAnsi" w:hAnsiTheme="majorHAnsi" w:cstheme="majorHAnsi"/>
                <w:sz w:val="26"/>
                <w:szCs w:val="26"/>
              </w:rPr>
              <w:t xml:space="preserve">  tĩnh mạch chủ.</w:t>
            </w:r>
          </w:p>
          <w:p w:rsidR="00C72AF7" w:rsidRPr="00C72AF7" w:rsidRDefault="00C72AF7" w:rsidP="00734BF5">
            <w:pPr>
              <w:pStyle w:val="ListParagraph"/>
              <w:numPr>
                <w:ilvl w:val="0"/>
                <w:numId w:val="8"/>
              </w:numPr>
              <w:spacing w:line="276" w:lineRule="auto"/>
              <w:rPr>
                <w:rFonts w:asciiTheme="majorHAnsi" w:hAnsiTheme="majorHAnsi" w:cstheme="majorHAnsi"/>
                <w:sz w:val="26"/>
                <w:szCs w:val="26"/>
              </w:rPr>
            </w:pPr>
            <w:r w:rsidRPr="00C72AF7">
              <w:rPr>
                <w:rFonts w:asciiTheme="majorHAnsi" w:hAnsiTheme="majorHAnsi" w:cstheme="majorHAnsi"/>
                <w:sz w:val="26"/>
                <w:szCs w:val="26"/>
              </w:rPr>
              <w:t>Hệ thống mao mạch nối giữa tiểu động mạch với tiểu tĩnh mạch</w:t>
            </w:r>
          </w:p>
          <w:p w:rsidR="00C72AF7" w:rsidRPr="00C72AF7" w:rsidRDefault="00C72AF7" w:rsidP="00734BF5">
            <w:pPr>
              <w:spacing w:line="276" w:lineRule="auto"/>
              <w:ind w:left="90"/>
              <w:rPr>
                <w:rFonts w:asciiTheme="majorHAnsi" w:hAnsiTheme="majorHAnsi" w:cstheme="majorHAnsi"/>
                <w:sz w:val="26"/>
                <w:szCs w:val="26"/>
              </w:rPr>
            </w:pPr>
            <w:r w:rsidRPr="00C72AF7">
              <w:rPr>
                <w:rFonts w:asciiTheme="majorHAnsi" w:hAnsiTheme="majorHAnsi" w:cstheme="majorHAnsi"/>
                <w:sz w:val="26"/>
                <w:szCs w:val="26"/>
              </w:rPr>
              <w:t>Huyết áp: là áp lực máu tác dụng lên thành mạch</w:t>
            </w:r>
          </w:p>
          <w:p w:rsidR="00C72AF7" w:rsidRPr="00C72AF7" w:rsidRDefault="00C72AF7" w:rsidP="00734BF5">
            <w:pPr>
              <w:spacing w:line="276" w:lineRule="auto"/>
              <w:ind w:left="90"/>
              <w:rPr>
                <w:rFonts w:asciiTheme="majorHAnsi" w:hAnsiTheme="majorHAnsi" w:cstheme="majorHAnsi"/>
                <w:sz w:val="26"/>
                <w:szCs w:val="26"/>
              </w:rPr>
            </w:pPr>
            <w:r w:rsidRPr="00C72AF7">
              <w:rPr>
                <w:rFonts w:asciiTheme="majorHAnsi" w:hAnsiTheme="majorHAnsi" w:cstheme="majorHAnsi"/>
                <w:sz w:val="26"/>
                <w:szCs w:val="26"/>
              </w:rPr>
              <w:t>Vận tốc máu là tốc độ máu chảy trong 1 giây</w:t>
            </w:r>
          </w:p>
        </w:tc>
        <w:tc>
          <w:tcPr>
            <w:tcW w:w="851" w:type="dxa"/>
          </w:tcPr>
          <w:p w:rsidR="00C72AF7" w:rsidRPr="00C72AF7" w:rsidRDefault="00C72AF7" w:rsidP="00734BF5">
            <w:pPr>
              <w:spacing w:line="276" w:lineRule="auto"/>
              <w:rPr>
                <w:rFonts w:asciiTheme="majorHAnsi" w:hAnsiTheme="majorHAnsi" w:cstheme="majorHAnsi"/>
                <w:sz w:val="26"/>
                <w:szCs w:val="26"/>
              </w:rPr>
            </w:pP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0.5</w:t>
            </w:r>
          </w:p>
          <w:p w:rsidR="00C72AF7" w:rsidRPr="00C72AF7" w:rsidRDefault="00C72AF7" w:rsidP="00734BF5">
            <w:pPr>
              <w:spacing w:line="276" w:lineRule="auto"/>
              <w:rPr>
                <w:rFonts w:asciiTheme="majorHAnsi" w:hAnsiTheme="majorHAnsi" w:cstheme="majorHAnsi"/>
                <w:sz w:val="26"/>
                <w:szCs w:val="26"/>
              </w:rPr>
            </w:pP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0.5</w:t>
            </w:r>
          </w:p>
          <w:p w:rsidR="00C72AF7" w:rsidRPr="00C72AF7" w:rsidRDefault="00C72AF7" w:rsidP="00734BF5">
            <w:pPr>
              <w:spacing w:line="276" w:lineRule="auto"/>
              <w:rPr>
                <w:rFonts w:asciiTheme="majorHAnsi" w:hAnsiTheme="majorHAnsi" w:cstheme="majorHAnsi"/>
                <w:sz w:val="26"/>
                <w:szCs w:val="26"/>
              </w:rPr>
            </w:pP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0.5</w:t>
            </w: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0.25</w:t>
            </w: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0.25</w:t>
            </w:r>
          </w:p>
        </w:tc>
      </w:tr>
      <w:tr w:rsidR="00C72AF7" w:rsidRPr="00C72AF7" w:rsidTr="00B14913">
        <w:tc>
          <w:tcPr>
            <w:tcW w:w="993" w:type="dxa"/>
          </w:tcPr>
          <w:p w:rsidR="00C72AF7" w:rsidRPr="00C72AF7" w:rsidRDefault="00C72AF7" w:rsidP="00734BF5">
            <w:pPr>
              <w:spacing w:line="276" w:lineRule="auto"/>
              <w:rPr>
                <w:rFonts w:asciiTheme="majorHAnsi" w:hAnsiTheme="majorHAnsi" w:cstheme="majorHAnsi"/>
                <w:sz w:val="26"/>
                <w:szCs w:val="26"/>
                <w:lang w:val="fr-FR"/>
              </w:rPr>
            </w:pPr>
            <w:r>
              <w:rPr>
                <w:rFonts w:asciiTheme="majorHAnsi" w:hAnsiTheme="majorHAnsi" w:cstheme="majorHAnsi"/>
                <w:sz w:val="26"/>
                <w:szCs w:val="26"/>
                <w:lang w:val="fr-FR"/>
              </w:rPr>
              <w:t>5</w:t>
            </w:r>
          </w:p>
        </w:tc>
        <w:tc>
          <w:tcPr>
            <w:tcW w:w="8930" w:type="dxa"/>
          </w:tcPr>
          <w:p w:rsidR="00C72AF7" w:rsidRPr="00C72AF7" w:rsidRDefault="00C72AF7" w:rsidP="00734BF5">
            <w:pPr>
              <w:spacing w:line="276" w:lineRule="auto"/>
              <w:jc w:val="both"/>
              <w:rPr>
                <w:rFonts w:asciiTheme="majorHAnsi" w:hAnsiTheme="majorHAnsi" w:cstheme="majorHAnsi"/>
                <w:sz w:val="26"/>
                <w:szCs w:val="26"/>
                <w:lang w:val="fr-FR"/>
              </w:rPr>
            </w:pPr>
            <w:r w:rsidRPr="00C72AF7">
              <w:rPr>
                <w:rFonts w:asciiTheme="majorHAnsi" w:hAnsiTheme="majorHAnsi" w:cstheme="majorHAnsi"/>
                <w:sz w:val="26"/>
                <w:szCs w:val="26"/>
              </w:rPr>
              <w:t>Cơ chế cân bằng nội môi có sự tham gia của 3 bộ phận</w:t>
            </w:r>
            <w:r w:rsidRPr="00C72AF7">
              <w:rPr>
                <w:rFonts w:asciiTheme="majorHAnsi" w:hAnsiTheme="majorHAnsi" w:cstheme="majorHAnsi"/>
                <w:sz w:val="26"/>
                <w:szCs w:val="26"/>
                <w:lang w:val="fr-FR"/>
              </w:rPr>
              <w:t>:</w:t>
            </w:r>
          </w:p>
          <w:p w:rsidR="00C72AF7" w:rsidRPr="00C72AF7" w:rsidRDefault="00C72AF7" w:rsidP="00734BF5">
            <w:pPr>
              <w:spacing w:line="276" w:lineRule="auto"/>
              <w:jc w:val="both"/>
              <w:rPr>
                <w:rFonts w:asciiTheme="majorHAnsi" w:hAnsiTheme="majorHAnsi" w:cstheme="majorHAnsi"/>
                <w:sz w:val="26"/>
                <w:szCs w:val="26"/>
              </w:rPr>
            </w:pPr>
            <w:r w:rsidRPr="00C72AF7">
              <w:rPr>
                <w:rFonts w:asciiTheme="majorHAnsi" w:hAnsiTheme="majorHAnsi" w:cstheme="majorHAnsi"/>
                <w:sz w:val="26"/>
                <w:szCs w:val="26"/>
              </w:rPr>
              <w:t>- Bộ phận tiếp nhận kích thích là thụ thể hoặc cơ quan thụ cảm</w:t>
            </w:r>
            <w:r w:rsidRPr="00C72AF7">
              <w:rPr>
                <w:rFonts w:asciiTheme="majorHAnsi" w:hAnsiTheme="majorHAnsi" w:cstheme="majorHAnsi"/>
                <w:sz w:val="26"/>
                <w:szCs w:val="26"/>
                <w:lang w:val="fr-FR"/>
              </w:rPr>
              <w:t>/</w:t>
            </w:r>
            <w:r w:rsidRPr="00C72AF7">
              <w:rPr>
                <w:rFonts w:asciiTheme="majorHAnsi" w:hAnsiTheme="majorHAnsi" w:cstheme="majorHAnsi"/>
                <w:sz w:val="26"/>
                <w:szCs w:val="26"/>
              </w:rPr>
              <w:t xml:space="preserve"> tiếp nhận kích thích từ môi trường </w:t>
            </w:r>
            <w:r w:rsidRPr="00C72AF7">
              <w:rPr>
                <w:rFonts w:asciiTheme="majorHAnsi" w:hAnsiTheme="majorHAnsi" w:cstheme="majorHAnsi"/>
                <w:sz w:val="26"/>
                <w:szCs w:val="26"/>
                <w:lang w:val="fr-FR"/>
              </w:rPr>
              <w:t>/</w:t>
            </w:r>
            <w:r w:rsidRPr="00C72AF7">
              <w:rPr>
                <w:rFonts w:asciiTheme="majorHAnsi" w:hAnsiTheme="majorHAnsi" w:cstheme="majorHAnsi"/>
                <w:sz w:val="26"/>
                <w:szCs w:val="26"/>
              </w:rPr>
              <w:t>và hình thành xung thần kinh truyền về bộ phận điều khiển</w:t>
            </w:r>
          </w:p>
          <w:p w:rsidR="00C72AF7" w:rsidRPr="00C72AF7" w:rsidRDefault="00C72AF7" w:rsidP="00734BF5">
            <w:pPr>
              <w:spacing w:line="276" w:lineRule="auto"/>
              <w:jc w:val="both"/>
              <w:rPr>
                <w:rFonts w:asciiTheme="majorHAnsi" w:hAnsiTheme="majorHAnsi" w:cstheme="majorHAnsi"/>
                <w:sz w:val="26"/>
                <w:szCs w:val="26"/>
              </w:rPr>
            </w:pPr>
            <w:r w:rsidRPr="00C72AF7">
              <w:rPr>
                <w:rFonts w:asciiTheme="majorHAnsi" w:hAnsiTheme="majorHAnsi" w:cstheme="majorHAnsi"/>
                <w:sz w:val="26"/>
                <w:szCs w:val="26"/>
              </w:rPr>
              <w:t>- Bộ phận điều khiển là trung ương thần kinh hoặc tuyến nội tiết/ điều khiển hoạt động nội tiết bằng cách gửi  đi các tín hiệu thần kinh hoặc hooc môn.</w:t>
            </w:r>
          </w:p>
          <w:p w:rsidR="00C72AF7" w:rsidRPr="00C72AF7" w:rsidRDefault="00C72AF7" w:rsidP="00734BF5">
            <w:pPr>
              <w:spacing w:line="276" w:lineRule="auto"/>
              <w:jc w:val="both"/>
              <w:rPr>
                <w:rFonts w:asciiTheme="majorHAnsi" w:hAnsiTheme="majorHAnsi" w:cstheme="majorHAnsi"/>
                <w:sz w:val="26"/>
                <w:szCs w:val="26"/>
              </w:rPr>
            </w:pPr>
            <w:r w:rsidRPr="00C72AF7">
              <w:rPr>
                <w:rFonts w:asciiTheme="majorHAnsi" w:hAnsiTheme="majorHAnsi" w:cstheme="majorHAnsi"/>
                <w:sz w:val="26"/>
                <w:szCs w:val="26"/>
              </w:rPr>
              <w:t>- Bộ phận thực hiện: gan, phổi, thận, tim, mạch máu …/dựa trên các tín hiệu thần kinh hay các hoocmôn để tăng hay giảm hoạt động/ đưa môi trường trong trở lại cân bằng và ổn định.</w:t>
            </w:r>
          </w:p>
        </w:tc>
        <w:tc>
          <w:tcPr>
            <w:tcW w:w="851" w:type="dxa"/>
          </w:tcPr>
          <w:p w:rsidR="00C72AF7" w:rsidRPr="00C72AF7" w:rsidRDefault="00C72AF7" w:rsidP="00734BF5">
            <w:pPr>
              <w:spacing w:line="276" w:lineRule="auto"/>
              <w:rPr>
                <w:rFonts w:asciiTheme="majorHAnsi" w:hAnsiTheme="majorHAnsi" w:cstheme="majorHAnsi"/>
                <w:sz w:val="26"/>
                <w:szCs w:val="26"/>
              </w:rPr>
            </w:pP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0.75</w:t>
            </w:r>
          </w:p>
          <w:p w:rsidR="00C72AF7" w:rsidRPr="00C72AF7" w:rsidRDefault="00C72AF7" w:rsidP="00734BF5">
            <w:pPr>
              <w:spacing w:line="276" w:lineRule="auto"/>
              <w:rPr>
                <w:rFonts w:asciiTheme="majorHAnsi" w:hAnsiTheme="majorHAnsi" w:cstheme="majorHAnsi"/>
                <w:sz w:val="26"/>
                <w:szCs w:val="26"/>
                <w:lang w:val="en-US"/>
              </w:rPr>
            </w:pP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0.5</w:t>
            </w:r>
          </w:p>
          <w:p w:rsidR="00C72AF7" w:rsidRPr="00C72AF7" w:rsidRDefault="00C72AF7" w:rsidP="00734BF5">
            <w:pPr>
              <w:spacing w:line="276" w:lineRule="auto"/>
              <w:rPr>
                <w:rFonts w:asciiTheme="majorHAnsi" w:hAnsiTheme="majorHAnsi" w:cstheme="majorHAnsi"/>
                <w:sz w:val="26"/>
                <w:szCs w:val="26"/>
                <w:lang w:val="en-US"/>
              </w:rPr>
            </w:pP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0.75</w:t>
            </w:r>
          </w:p>
        </w:tc>
      </w:tr>
      <w:tr w:rsidR="00C72AF7" w:rsidRPr="00C72AF7" w:rsidTr="00B14913">
        <w:tc>
          <w:tcPr>
            <w:tcW w:w="993" w:type="dxa"/>
          </w:tcPr>
          <w:p w:rsidR="00C72AF7" w:rsidRPr="00C72AF7" w:rsidRDefault="00C72AF7" w:rsidP="00734BF5">
            <w:pPr>
              <w:spacing w:line="276" w:lineRule="auto"/>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8930" w:type="dxa"/>
          </w:tcPr>
          <w:p w:rsidR="00C72AF7" w:rsidRPr="00C72AF7" w:rsidRDefault="00C72AF7" w:rsidP="00734BF5">
            <w:pPr>
              <w:spacing w:line="276" w:lineRule="auto"/>
              <w:jc w:val="both"/>
              <w:rPr>
                <w:rFonts w:asciiTheme="majorHAnsi" w:hAnsiTheme="majorHAnsi" w:cstheme="majorHAnsi"/>
                <w:sz w:val="26"/>
                <w:szCs w:val="26"/>
              </w:rPr>
            </w:pPr>
            <w:r w:rsidRPr="00C72AF7">
              <w:rPr>
                <w:rFonts w:asciiTheme="majorHAnsi" w:hAnsiTheme="majorHAnsi" w:cstheme="majorHAnsi"/>
                <w:sz w:val="26"/>
                <w:szCs w:val="26"/>
              </w:rPr>
              <w:t xml:space="preserve">Khái niệm : Cân bằng nội môi là duy trì ổn định môi trường trong cơ thể          </w:t>
            </w:r>
          </w:p>
          <w:p w:rsidR="00C72AF7" w:rsidRPr="00C72AF7" w:rsidRDefault="00C72AF7" w:rsidP="00734BF5">
            <w:pPr>
              <w:spacing w:line="276" w:lineRule="auto"/>
              <w:rPr>
                <w:rFonts w:asciiTheme="majorHAnsi" w:hAnsiTheme="majorHAnsi" w:cstheme="majorHAnsi"/>
                <w:sz w:val="26"/>
                <w:szCs w:val="26"/>
              </w:rPr>
            </w:pPr>
            <w:r w:rsidRPr="00C72AF7">
              <w:rPr>
                <w:rFonts w:asciiTheme="majorHAnsi" w:hAnsiTheme="majorHAnsi" w:cstheme="majorHAnsi"/>
                <w:sz w:val="26"/>
                <w:szCs w:val="26"/>
              </w:rPr>
              <w:t>Ý nghĩa: Duy trì sự ổn định về các điều kiện lí hóa trong cơ thể/ phù hợp giúp các tế bào và các cơ quan hoạt động bình thường</w:t>
            </w:r>
          </w:p>
        </w:tc>
        <w:tc>
          <w:tcPr>
            <w:tcW w:w="851" w:type="dxa"/>
          </w:tcPr>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0.5</w:t>
            </w:r>
          </w:p>
          <w:p w:rsidR="00C72AF7" w:rsidRPr="00C72AF7" w:rsidRDefault="00C72AF7" w:rsidP="00734BF5">
            <w:pPr>
              <w:spacing w:line="276" w:lineRule="auto"/>
              <w:rPr>
                <w:rFonts w:asciiTheme="majorHAnsi" w:hAnsiTheme="majorHAnsi" w:cstheme="majorHAnsi"/>
                <w:sz w:val="26"/>
                <w:szCs w:val="26"/>
                <w:lang w:val="en-US"/>
              </w:rPr>
            </w:pPr>
          </w:p>
          <w:p w:rsidR="00C72AF7" w:rsidRPr="00C72AF7" w:rsidRDefault="00C72AF7" w:rsidP="00734BF5">
            <w:pPr>
              <w:spacing w:line="276" w:lineRule="auto"/>
              <w:rPr>
                <w:rFonts w:asciiTheme="majorHAnsi" w:hAnsiTheme="majorHAnsi" w:cstheme="majorHAnsi"/>
                <w:sz w:val="26"/>
                <w:szCs w:val="26"/>
                <w:lang w:val="en-US"/>
              </w:rPr>
            </w:pPr>
            <w:r w:rsidRPr="00C72AF7">
              <w:rPr>
                <w:rFonts w:asciiTheme="majorHAnsi" w:hAnsiTheme="majorHAnsi" w:cstheme="majorHAnsi"/>
                <w:sz w:val="26"/>
                <w:szCs w:val="26"/>
                <w:lang w:val="en-US"/>
              </w:rPr>
              <w:t>0.5</w:t>
            </w:r>
          </w:p>
        </w:tc>
      </w:tr>
    </w:tbl>
    <w:p w:rsidR="003508AB" w:rsidRPr="00C72AF7" w:rsidRDefault="003508AB" w:rsidP="00734BF5">
      <w:pPr>
        <w:spacing w:line="276" w:lineRule="auto"/>
        <w:rPr>
          <w:rFonts w:asciiTheme="majorHAnsi" w:hAnsiTheme="majorHAnsi" w:cstheme="majorHAnsi"/>
          <w:sz w:val="26"/>
          <w:szCs w:val="26"/>
        </w:rPr>
      </w:pPr>
    </w:p>
    <w:sectPr w:rsidR="003508AB" w:rsidRPr="00C72AF7" w:rsidSect="00C72AF7">
      <w:pgSz w:w="11906" w:h="16838" w:code="9"/>
      <w:pgMar w:top="567"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908"/>
    <w:multiLevelType w:val="hybridMultilevel"/>
    <w:tmpl w:val="01F2198C"/>
    <w:lvl w:ilvl="0" w:tplc="5DD07F9C">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8153B7"/>
    <w:multiLevelType w:val="hybridMultilevel"/>
    <w:tmpl w:val="DB3080D0"/>
    <w:lvl w:ilvl="0" w:tplc="0409000B">
      <w:start w:val="1"/>
      <w:numFmt w:val="bullet"/>
      <w:lvlText w:val=""/>
      <w:lvlJc w:val="left"/>
      <w:pPr>
        <w:tabs>
          <w:tab w:val="num" w:pos="754"/>
        </w:tabs>
        <w:ind w:left="754" w:hanging="360"/>
      </w:pPr>
      <w:rPr>
        <w:rFonts w:ascii="Wingdings" w:hAnsi="Wingdings" w:hint="default"/>
      </w:rPr>
    </w:lvl>
    <w:lvl w:ilvl="1" w:tplc="04090003">
      <w:start w:val="1"/>
      <w:numFmt w:val="bullet"/>
      <w:lvlText w:val="o"/>
      <w:lvlJc w:val="left"/>
      <w:pPr>
        <w:tabs>
          <w:tab w:val="num" w:pos="1474"/>
        </w:tabs>
        <w:ind w:left="1474" w:hanging="360"/>
      </w:pPr>
      <w:rPr>
        <w:rFonts w:ascii="Courier New" w:hAnsi="Courier New" w:cs="Courier New" w:hint="default"/>
      </w:rPr>
    </w:lvl>
    <w:lvl w:ilvl="2" w:tplc="04090005">
      <w:start w:val="1"/>
      <w:numFmt w:val="bullet"/>
      <w:lvlText w:val=""/>
      <w:lvlJc w:val="left"/>
      <w:pPr>
        <w:tabs>
          <w:tab w:val="num" w:pos="2194"/>
        </w:tabs>
        <w:ind w:left="2194" w:hanging="360"/>
      </w:pPr>
      <w:rPr>
        <w:rFonts w:ascii="Wingdings" w:hAnsi="Wingdings" w:hint="default"/>
      </w:rPr>
    </w:lvl>
    <w:lvl w:ilvl="3" w:tplc="04090001">
      <w:start w:val="1"/>
      <w:numFmt w:val="bullet"/>
      <w:lvlText w:val=""/>
      <w:lvlJc w:val="left"/>
      <w:pPr>
        <w:tabs>
          <w:tab w:val="num" w:pos="2914"/>
        </w:tabs>
        <w:ind w:left="2914" w:hanging="360"/>
      </w:pPr>
      <w:rPr>
        <w:rFonts w:ascii="Symbol" w:hAnsi="Symbol" w:hint="default"/>
      </w:rPr>
    </w:lvl>
    <w:lvl w:ilvl="4" w:tplc="04090003">
      <w:start w:val="1"/>
      <w:numFmt w:val="bullet"/>
      <w:lvlText w:val="o"/>
      <w:lvlJc w:val="left"/>
      <w:pPr>
        <w:tabs>
          <w:tab w:val="num" w:pos="3634"/>
        </w:tabs>
        <w:ind w:left="3634" w:hanging="360"/>
      </w:pPr>
      <w:rPr>
        <w:rFonts w:ascii="Courier New" w:hAnsi="Courier New" w:cs="Courier New" w:hint="default"/>
      </w:rPr>
    </w:lvl>
    <w:lvl w:ilvl="5" w:tplc="04090005">
      <w:start w:val="1"/>
      <w:numFmt w:val="bullet"/>
      <w:lvlText w:val=""/>
      <w:lvlJc w:val="left"/>
      <w:pPr>
        <w:tabs>
          <w:tab w:val="num" w:pos="4354"/>
        </w:tabs>
        <w:ind w:left="4354" w:hanging="360"/>
      </w:pPr>
      <w:rPr>
        <w:rFonts w:ascii="Wingdings" w:hAnsi="Wingdings" w:hint="default"/>
      </w:rPr>
    </w:lvl>
    <w:lvl w:ilvl="6" w:tplc="04090001">
      <w:start w:val="1"/>
      <w:numFmt w:val="bullet"/>
      <w:lvlText w:val=""/>
      <w:lvlJc w:val="left"/>
      <w:pPr>
        <w:tabs>
          <w:tab w:val="num" w:pos="5074"/>
        </w:tabs>
        <w:ind w:left="5074" w:hanging="360"/>
      </w:pPr>
      <w:rPr>
        <w:rFonts w:ascii="Symbol" w:hAnsi="Symbol" w:hint="default"/>
      </w:rPr>
    </w:lvl>
    <w:lvl w:ilvl="7" w:tplc="04090003">
      <w:start w:val="1"/>
      <w:numFmt w:val="bullet"/>
      <w:lvlText w:val="o"/>
      <w:lvlJc w:val="left"/>
      <w:pPr>
        <w:tabs>
          <w:tab w:val="num" w:pos="5794"/>
        </w:tabs>
        <w:ind w:left="5794" w:hanging="360"/>
      </w:pPr>
      <w:rPr>
        <w:rFonts w:ascii="Courier New" w:hAnsi="Courier New" w:cs="Courier New" w:hint="default"/>
      </w:rPr>
    </w:lvl>
    <w:lvl w:ilvl="8" w:tplc="04090005">
      <w:start w:val="1"/>
      <w:numFmt w:val="bullet"/>
      <w:lvlText w:val=""/>
      <w:lvlJc w:val="left"/>
      <w:pPr>
        <w:tabs>
          <w:tab w:val="num" w:pos="6514"/>
        </w:tabs>
        <w:ind w:left="6514" w:hanging="360"/>
      </w:pPr>
      <w:rPr>
        <w:rFonts w:ascii="Wingdings" w:hAnsi="Wingdings" w:hint="default"/>
      </w:rPr>
    </w:lvl>
  </w:abstractNum>
  <w:abstractNum w:abstractNumId="2">
    <w:nsid w:val="0E881B0D"/>
    <w:multiLevelType w:val="hybridMultilevel"/>
    <w:tmpl w:val="F72275D4"/>
    <w:lvl w:ilvl="0" w:tplc="1FFA1A26">
      <w:start w:val="2"/>
      <w:numFmt w:val="bullet"/>
      <w:lvlText w:val="-"/>
      <w:lvlJc w:val="left"/>
      <w:pPr>
        <w:ind w:left="720" w:hanging="360"/>
      </w:pPr>
      <w:rPr>
        <w:rFonts w:ascii="Times New Roman" w:eastAsia="Times New Roman"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7D1674D"/>
    <w:multiLevelType w:val="hybridMultilevel"/>
    <w:tmpl w:val="5F9A2750"/>
    <w:lvl w:ilvl="0" w:tplc="1FFA1A26">
      <w:start w:val="2"/>
      <w:numFmt w:val="bullet"/>
      <w:lvlText w:val="-"/>
      <w:lvlJc w:val="left"/>
      <w:pPr>
        <w:ind w:left="450" w:hanging="360"/>
      </w:pPr>
      <w:rPr>
        <w:rFonts w:ascii="Times New Roman" w:eastAsia="Times New Roman" w:hAnsi="Times New Roman" w:cs="Times New Roman" w:hint="default"/>
        <w:b/>
        <w:i/>
      </w:rPr>
    </w:lvl>
    <w:lvl w:ilvl="1" w:tplc="042A0003" w:tentative="1">
      <w:start w:val="1"/>
      <w:numFmt w:val="bullet"/>
      <w:lvlText w:val="o"/>
      <w:lvlJc w:val="left"/>
      <w:pPr>
        <w:ind w:left="1170" w:hanging="360"/>
      </w:pPr>
      <w:rPr>
        <w:rFonts w:ascii="Courier New" w:hAnsi="Courier New" w:cs="Courier New" w:hint="default"/>
      </w:rPr>
    </w:lvl>
    <w:lvl w:ilvl="2" w:tplc="042A0005" w:tentative="1">
      <w:start w:val="1"/>
      <w:numFmt w:val="bullet"/>
      <w:lvlText w:val=""/>
      <w:lvlJc w:val="left"/>
      <w:pPr>
        <w:ind w:left="1890" w:hanging="360"/>
      </w:pPr>
      <w:rPr>
        <w:rFonts w:ascii="Wingdings" w:hAnsi="Wingdings" w:hint="default"/>
      </w:rPr>
    </w:lvl>
    <w:lvl w:ilvl="3" w:tplc="042A0001" w:tentative="1">
      <w:start w:val="1"/>
      <w:numFmt w:val="bullet"/>
      <w:lvlText w:val=""/>
      <w:lvlJc w:val="left"/>
      <w:pPr>
        <w:ind w:left="2610" w:hanging="360"/>
      </w:pPr>
      <w:rPr>
        <w:rFonts w:ascii="Symbol" w:hAnsi="Symbol" w:hint="default"/>
      </w:rPr>
    </w:lvl>
    <w:lvl w:ilvl="4" w:tplc="042A0003" w:tentative="1">
      <w:start w:val="1"/>
      <w:numFmt w:val="bullet"/>
      <w:lvlText w:val="o"/>
      <w:lvlJc w:val="left"/>
      <w:pPr>
        <w:ind w:left="3330" w:hanging="360"/>
      </w:pPr>
      <w:rPr>
        <w:rFonts w:ascii="Courier New" w:hAnsi="Courier New" w:cs="Courier New" w:hint="default"/>
      </w:rPr>
    </w:lvl>
    <w:lvl w:ilvl="5" w:tplc="042A0005" w:tentative="1">
      <w:start w:val="1"/>
      <w:numFmt w:val="bullet"/>
      <w:lvlText w:val=""/>
      <w:lvlJc w:val="left"/>
      <w:pPr>
        <w:ind w:left="4050" w:hanging="360"/>
      </w:pPr>
      <w:rPr>
        <w:rFonts w:ascii="Wingdings" w:hAnsi="Wingdings" w:hint="default"/>
      </w:rPr>
    </w:lvl>
    <w:lvl w:ilvl="6" w:tplc="042A0001" w:tentative="1">
      <w:start w:val="1"/>
      <w:numFmt w:val="bullet"/>
      <w:lvlText w:val=""/>
      <w:lvlJc w:val="left"/>
      <w:pPr>
        <w:ind w:left="4770" w:hanging="360"/>
      </w:pPr>
      <w:rPr>
        <w:rFonts w:ascii="Symbol" w:hAnsi="Symbol" w:hint="default"/>
      </w:rPr>
    </w:lvl>
    <w:lvl w:ilvl="7" w:tplc="042A0003" w:tentative="1">
      <w:start w:val="1"/>
      <w:numFmt w:val="bullet"/>
      <w:lvlText w:val="o"/>
      <w:lvlJc w:val="left"/>
      <w:pPr>
        <w:ind w:left="5490" w:hanging="360"/>
      </w:pPr>
      <w:rPr>
        <w:rFonts w:ascii="Courier New" w:hAnsi="Courier New" w:cs="Courier New" w:hint="default"/>
      </w:rPr>
    </w:lvl>
    <w:lvl w:ilvl="8" w:tplc="042A0005" w:tentative="1">
      <w:start w:val="1"/>
      <w:numFmt w:val="bullet"/>
      <w:lvlText w:val=""/>
      <w:lvlJc w:val="left"/>
      <w:pPr>
        <w:ind w:left="6210" w:hanging="360"/>
      </w:pPr>
      <w:rPr>
        <w:rFonts w:ascii="Wingdings" w:hAnsi="Wingdings" w:hint="default"/>
      </w:rPr>
    </w:lvl>
  </w:abstractNum>
  <w:abstractNum w:abstractNumId="4">
    <w:nsid w:val="369D666F"/>
    <w:multiLevelType w:val="hybridMultilevel"/>
    <w:tmpl w:val="6866A982"/>
    <w:lvl w:ilvl="0" w:tplc="1FFA1A26">
      <w:start w:val="2"/>
      <w:numFmt w:val="bullet"/>
      <w:lvlText w:val="-"/>
      <w:lvlJc w:val="left"/>
      <w:pPr>
        <w:ind w:left="1080" w:hanging="360"/>
      </w:pPr>
      <w:rPr>
        <w:rFonts w:ascii="Times New Roman" w:eastAsia="Times New Roman" w:hAnsi="Times New Roman" w:cs="Times New Roman" w:hint="default"/>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6D87278"/>
    <w:multiLevelType w:val="hybridMultilevel"/>
    <w:tmpl w:val="83086592"/>
    <w:lvl w:ilvl="0" w:tplc="1FFA1A26">
      <w:start w:val="2"/>
      <w:numFmt w:val="bullet"/>
      <w:lvlText w:val="-"/>
      <w:lvlJc w:val="left"/>
      <w:pPr>
        <w:ind w:left="720" w:hanging="360"/>
      </w:pPr>
      <w:rPr>
        <w:rFonts w:ascii="Times New Roman" w:eastAsia="Times New Roman"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7220BE6"/>
    <w:multiLevelType w:val="hybridMultilevel"/>
    <w:tmpl w:val="20863622"/>
    <w:lvl w:ilvl="0" w:tplc="F1B201D0">
      <w:numFmt w:val="bullet"/>
      <w:lvlText w:val="•"/>
      <w:lvlJc w:val="left"/>
      <w:pPr>
        <w:ind w:left="450" w:hanging="360"/>
      </w:pPr>
      <w:rPr>
        <w:rFonts w:ascii="Times New Roman" w:eastAsiaTheme="minorHAnsi" w:hAnsi="Times New Roman" w:cs="Times New Roman" w:hint="default"/>
        <w:b/>
      </w:rPr>
    </w:lvl>
    <w:lvl w:ilvl="1" w:tplc="042A0003" w:tentative="1">
      <w:start w:val="1"/>
      <w:numFmt w:val="bullet"/>
      <w:lvlText w:val="o"/>
      <w:lvlJc w:val="left"/>
      <w:pPr>
        <w:ind w:left="1170" w:hanging="360"/>
      </w:pPr>
      <w:rPr>
        <w:rFonts w:ascii="Courier New" w:hAnsi="Courier New" w:cs="Courier New" w:hint="default"/>
      </w:rPr>
    </w:lvl>
    <w:lvl w:ilvl="2" w:tplc="042A0005" w:tentative="1">
      <w:start w:val="1"/>
      <w:numFmt w:val="bullet"/>
      <w:lvlText w:val=""/>
      <w:lvlJc w:val="left"/>
      <w:pPr>
        <w:ind w:left="1890" w:hanging="360"/>
      </w:pPr>
      <w:rPr>
        <w:rFonts w:ascii="Wingdings" w:hAnsi="Wingdings" w:hint="default"/>
      </w:rPr>
    </w:lvl>
    <w:lvl w:ilvl="3" w:tplc="042A0001" w:tentative="1">
      <w:start w:val="1"/>
      <w:numFmt w:val="bullet"/>
      <w:lvlText w:val=""/>
      <w:lvlJc w:val="left"/>
      <w:pPr>
        <w:ind w:left="2610" w:hanging="360"/>
      </w:pPr>
      <w:rPr>
        <w:rFonts w:ascii="Symbol" w:hAnsi="Symbol" w:hint="default"/>
      </w:rPr>
    </w:lvl>
    <w:lvl w:ilvl="4" w:tplc="042A0003" w:tentative="1">
      <w:start w:val="1"/>
      <w:numFmt w:val="bullet"/>
      <w:lvlText w:val="o"/>
      <w:lvlJc w:val="left"/>
      <w:pPr>
        <w:ind w:left="3330" w:hanging="360"/>
      </w:pPr>
      <w:rPr>
        <w:rFonts w:ascii="Courier New" w:hAnsi="Courier New" w:cs="Courier New" w:hint="default"/>
      </w:rPr>
    </w:lvl>
    <w:lvl w:ilvl="5" w:tplc="042A0005" w:tentative="1">
      <w:start w:val="1"/>
      <w:numFmt w:val="bullet"/>
      <w:lvlText w:val=""/>
      <w:lvlJc w:val="left"/>
      <w:pPr>
        <w:ind w:left="4050" w:hanging="360"/>
      </w:pPr>
      <w:rPr>
        <w:rFonts w:ascii="Wingdings" w:hAnsi="Wingdings" w:hint="default"/>
      </w:rPr>
    </w:lvl>
    <w:lvl w:ilvl="6" w:tplc="042A0001" w:tentative="1">
      <w:start w:val="1"/>
      <w:numFmt w:val="bullet"/>
      <w:lvlText w:val=""/>
      <w:lvlJc w:val="left"/>
      <w:pPr>
        <w:ind w:left="4770" w:hanging="360"/>
      </w:pPr>
      <w:rPr>
        <w:rFonts w:ascii="Symbol" w:hAnsi="Symbol" w:hint="default"/>
      </w:rPr>
    </w:lvl>
    <w:lvl w:ilvl="7" w:tplc="042A0003" w:tentative="1">
      <w:start w:val="1"/>
      <w:numFmt w:val="bullet"/>
      <w:lvlText w:val="o"/>
      <w:lvlJc w:val="left"/>
      <w:pPr>
        <w:ind w:left="5490" w:hanging="360"/>
      </w:pPr>
      <w:rPr>
        <w:rFonts w:ascii="Courier New" w:hAnsi="Courier New" w:cs="Courier New" w:hint="default"/>
      </w:rPr>
    </w:lvl>
    <w:lvl w:ilvl="8" w:tplc="042A0005" w:tentative="1">
      <w:start w:val="1"/>
      <w:numFmt w:val="bullet"/>
      <w:lvlText w:val=""/>
      <w:lvlJc w:val="left"/>
      <w:pPr>
        <w:ind w:left="621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A5"/>
    <w:rsid w:val="00333D66"/>
    <w:rsid w:val="003508AB"/>
    <w:rsid w:val="0050230D"/>
    <w:rsid w:val="00734BF5"/>
    <w:rsid w:val="00A91D1E"/>
    <w:rsid w:val="00AB76A5"/>
    <w:rsid w:val="00B14913"/>
    <w:rsid w:val="00C72AF7"/>
    <w:rsid w:val="00CA4082"/>
    <w:rsid w:val="00CB4343"/>
    <w:rsid w:val="00FF478E"/>
    <w:rsid w:val="00FF4B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4827">
      <w:bodyDiv w:val="1"/>
      <w:marLeft w:val="0"/>
      <w:marRight w:val="0"/>
      <w:marTop w:val="0"/>
      <w:marBottom w:val="0"/>
      <w:divBdr>
        <w:top w:val="none" w:sz="0" w:space="0" w:color="auto"/>
        <w:left w:val="none" w:sz="0" w:space="0" w:color="auto"/>
        <w:bottom w:val="none" w:sz="0" w:space="0" w:color="auto"/>
        <w:right w:val="none" w:sz="0" w:space="0" w:color="auto"/>
      </w:divBdr>
    </w:div>
    <w:div w:id="247278585">
      <w:bodyDiv w:val="1"/>
      <w:marLeft w:val="0"/>
      <w:marRight w:val="0"/>
      <w:marTop w:val="0"/>
      <w:marBottom w:val="0"/>
      <w:divBdr>
        <w:top w:val="none" w:sz="0" w:space="0" w:color="auto"/>
        <w:left w:val="none" w:sz="0" w:space="0" w:color="auto"/>
        <w:bottom w:val="none" w:sz="0" w:space="0" w:color="auto"/>
        <w:right w:val="none" w:sz="0" w:space="0" w:color="auto"/>
      </w:divBdr>
    </w:div>
    <w:div w:id="350648196">
      <w:bodyDiv w:val="1"/>
      <w:marLeft w:val="0"/>
      <w:marRight w:val="0"/>
      <w:marTop w:val="0"/>
      <w:marBottom w:val="0"/>
      <w:divBdr>
        <w:top w:val="none" w:sz="0" w:space="0" w:color="auto"/>
        <w:left w:val="none" w:sz="0" w:space="0" w:color="auto"/>
        <w:bottom w:val="none" w:sz="0" w:space="0" w:color="auto"/>
        <w:right w:val="none" w:sz="0" w:space="0" w:color="auto"/>
      </w:divBdr>
    </w:div>
    <w:div w:id="450242626">
      <w:bodyDiv w:val="1"/>
      <w:marLeft w:val="0"/>
      <w:marRight w:val="0"/>
      <w:marTop w:val="0"/>
      <w:marBottom w:val="0"/>
      <w:divBdr>
        <w:top w:val="none" w:sz="0" w:space="0" w:color="auto"/>
        <w:left w:val="none" w:sz="0" w:space="0" w:color="auto"/>
        <w:bottom w:val="none" w:sz="0" w:space="0" w:color="auto"/>
        <w:right w:val="none" w:sz="0" w:space="0" w:color="auto"/>
      </w:divBdr>
    </w:div>
    <w:div w:id="475798252">
      <w:bodyDiv w:val="1"/>
      <w:marLeft w:val="0"/>
      <w:marRight w:val="0"/>
      <w:marTop w:val="0"/>
      <w:marBottom w:val="0"/>
      <w:divBdr>
        <w:top w:val="none" w:sz="0" w:space="0" w:color="auto"/>
        <w:left w:val="none" w:sz="0" w:space="0" w:color="auto"/>
        <w:bottom w:val="none" w:sz="0" w:space="0" w:color="auto"/>
        <w:right w:val="none" w:sz="0" w:space="0" w:color="auto"/>
      </w:divBdr>
    </w:div>
    <w:div w:id="947539056">
      <w:bodyDiv w:val="1"/>
      <w:marLeft w:val="0"/>
      <w:marRight w:val="0"/>
      <w:marTop w:val="0"/>
      <w:marBottom w:val="0"/>
      <w:divBdr>
        <w:top w:val="none" w:sz="0" w:space="0" w:color="auto"/>
        <w:left w:val="none" w:sz="0" w:space="0" w:color="auto"/>
        <w:bottom w:val="none" w:sz="0" w:space="0" w:color="auto"/>
        <w:right w:val="none" w:sz="0" w:space="0" w:color="auto"/>
      </w:divBdr>
    </w:div>
    <w:div w:id="11864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D0B10-4BD7-47D6-9AEB-514672F4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Linh</dc:creator>
  <cp:lastModifiedBy>PHT</cp:lastModifiedBy>
  <cp:revision>2</cp:revision>
  <cp:lastPrinted>2019-03-02T03:28:00Z</cp:lastPrinted>
  <dcterms:created xsi:type="dcterms:W3CDTF">2019-03-02T03:29:00Z</dcterms:created>
  <dcterms:modified xsi:type="dcterms:W3CDTF">2019-03-02T03:29:00Z</dcterms:modified>
</cp:coreProperties>
</file>